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12A6D" w14:textId="1C1E22B3" w:rsidR="00F27395" w:rsidRPr="00FB2D2F" w:rsidRDefault="00FB2D2F" w:rsidP="00FB2D2F">
      <w:pPr>
        <w:spacing w:after="0"/>
        <w:rPr>
          <w:b/>
          <w:bCs/>
          <w:sz w:val="44"/>
          <w:szCs w:val="44"/>
          <w:u w:val="single"/>
        </w:rPr>
      </w:pPr>
      <w:r w:rsidRPr="00FB2D2F">
        <w:rPr>
          <w:b/>
          <w:bCs/>
          <w:sz w:val="44"/>
          <w:szCs w:val="44"/>
          <w:u w:val="single"/>
        </w:rPr>
        <w:t xml:space="preserve">Tema </w:t>
      </w:r>
      <w:r w:rsidR="00EF4AB5">
        <w:rPr>
          <w:b/>
          <w:bCs/>
          <w:sz w:val="44"/>
          <w:szCs w:val="44"/>
          <w:u w:val="single"/>
        </w:rPr>
        <w:t>4</w:t>
      </w:r>
      <w:r w:rsidRPr="00FB2D2F">
        <w:rPr>
          <w:b/>
          <w:bCs/>
          <w:sz w:val="44"/>
          <w:szCs w:val="44"/>
          <w:u w:val="single"/>
        </w:rPr>
        <w:t xml:space="preserve"> Te </w:t>
      </w:r>
      <w:r w:rsidR="00EF4AB5">
        <w:rPr>
          <w:b/>
          <w:bCs/>
          <w:sz w:val="44"/>
          <w:szCs w:val="44"/>
          <w:u w:val="single"/>
        </w:rPr>
        <w:t>cuido, no me olvido de ti</w:t>
      </w:r>
    </w:p>
    <w:p w14:paraId="0FAD52CF" w14:textId="6E78E4FD" w:rsidR="00FB2D2F" w:rsidRDefault="00FB2D2F" w:rsidP="00FB2D2F">
      <w:pPr>
        <w:spacing w:after="0"/>
        <w:rPr>
          <w:sz w:val="32"/>
          <w:szCs w:val="32"/>
        </w:rPr>
      </w:pPr>
      <w:r>
        <w:rPr>
          <w:sz w:val="32"/>
          <w:szCs w:val="32"/>
        </w:rPr>
        <w:t xml:space="preserve">Objetivo: </w:t>
      </w:r>
      <w:r>
        <w:rPr>
          <w:sz w:val="32"/>
          <w:szCs w:val="32"/>
        </w:rPr>
        <w:tab/>
      </w:r>
      <w:r w:rsidR="00AE35FE">
        <w:rPr>
          <w:sz w:val="32"/>
          <w:szCs w:val="32"/>
        </w:rPr>
        <w:t>reconocer lo importante que es el afecto de las personas, apreciar el cariño de los que te rodean y descubrir</w:t>
      </w:r>
      <w:r>
        <w:rPr>
          <w:sz w:val="32"/>
          <w:szCs w:val="32"/>
        </w:rPr>
        <w:t xml:space="preserve"> que Dios también </w:t>
      </w:r>
      <w:r w:rsidR="003E1ED0">
        <w:rPr>
          <w:sz w:val="32"/>
          <w:szCs w:val="32"/>
        </w:rPr>
        <w:t xml:space="preserve">nos </w:t>
      </w:r>
      <w:r w:rsidR="00AE35FE">
        <w:rPr>
          <w:sz w:val="32"/>
          <w:szCs w:val="32"/>
        </w:rPr>
        <w:t>quiere y nos mira con cariño</w:t>
      </w:r>
      <w:r>
        <w:rPr>
          <w:sz w:val="32"/>
          <w:szCs w:val="32"/>
        </w:rPr>
        <w:t>.</w:t>
      </w:r>
    </w:p>
    <w:p w14:paraId="56DA8536" w14:textId="0764A390" w:rsidR="00FB2D2F" w:rsidRDefault="003E1ED0" w:rsidP="00FB2D2F">
      <w:pPr>
        <w:spacing w:after="0"/>
        <w:rPr>
          <w:sz w:val="32"/>
          <w:szCs w:val="32"/>
        </w:rPr>
      </w:pPr>
      <w:r>
        <w:rPr>
          <w:sz w:val="32"/>
          <w:szCs w:val="32"/>
        </w:rPr>
        <w:t>Catecismo pagina 1</w:t>
      </w:r>
      <w:r w:rsidR="00EF4AB5">
        <w:rPr>
          <w:sz w:val="32"/>
          <w:szCs w:val="32"/>
        </w:rPr>
        <w:t>8</w:t>
      </w:r>
    </w:p>
    <w:p w14:paraId="2DF8AA99" w14:textId="247172D1" w:rsidR="003E1ED0" w:rsidRDefault="00EF4AB5" w:rsidP="00FB2D2F">
      <w:pPr>
        <w:spacing w:after="0"/>
        <w:rPr>
          <w:sz w:val="32"/>
          <w:szCs w:val="32"/>
        </w:rPr>
      </w:pPr>
      <w:r w:rsidRPr="00EF4AB5">
        <w:rPr>
          <w:sz w:val="32"/>
          <w:szCs w:val="32"/>
        </w:rPr>
        <w:drawing>
          <wp:inline distT="0" distB="0" distL="0" distR="0" wp14:anchorId="2F4E8CB3" wp14:editId="3638A424">
            <wp:extent cx="6645910" cy="617728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45910" cy="6177280"/>
                    </a:xfrm>
                    <a:prstGeom prst="rect">
                      <a:avLst/>
                    </a:prstGeom>
                  </pic:spPr>
                </pic:pic>
              </a:graphicData>
            </a:graphic>
          </wp:inline>
        </w:drawing>
      </w:r>
    </w:p>
    <w:p w14:paraId="7BC70C58" w14:textId="3857ABEB" w:rsidR="00FB2D2F" w:rsidRPr="00EF4AB5" w:rsidRDefault="00EF4AB5" w:rsidP="00FB2D2F">
      <w:pPr>
        <w:spacing w:after="0"/>
        <w:rPr>
          <w:rFonts w:ascii="Baskerville Old Face" w:hAnsi="Baskerville Old Face"/>
          <w:b/>
          <w:bCs/>
          <w:sz w:val="28"/>
          <w:szCs w:val="28"/>
        </w:rPr>
      </w:pPr>
      <w:r w:rsidRPr="00EF4AB5">
        <w:rPr>
          <w:rFonts w:ascii="Baskerville Old Face" w:hAnsi="Baskerville Old Face"/>
          <w:b/>
          <w:bCs/>
          <w:sz w:val="28"/>
          <w:szCs w:val="28"/>
        </w:rPr>
        <w:t>De excursión al parque de atracciones más famoso. Aquel día Luis no les dijo que quería que fuese pronto, sino que se puso contento reconociendo que sus padres le daban todo lo que podían y les dio un abrazo muy grande.</w:t>
      </w:r>
    </w:p>
    <w:p w14:paraId="36397CDE" w14:textId="06922FEA" w:rsidR="003E1ED0" w:rsidRDefault="00AE35FE" w:rsidP="00FB2D2F">
      <w:pPr>
        <w:spacing w:after="0"/>
        <w:rPr>
          <w:sz w:val="32"/>
          <w:szCs w:val="32"/>
        </w:rPr>
      </w:pPr>
      <w:r>
        <w:rPr>
          <w:sz w:val="32"/>
          <w:szCs w:val="32"/>
        </w:rPr>
        <w:t xml:space="preserve">Los niños </w:t>
      </w:r>
      <w:r w:rsidR="00EF4AB5">
        <w:rPr>
          <w:sz w:val="32"/>
          <w:szCs w:val="32"/>
        </w:rPr>
        <w:t>comentan la historia con los papas</w:t>
      </w:r>
      <w:r>
        <w:rPr>
          <w:sz w:val="32"/>
          <w:szCs w:val="32"/>
        </w:rPr>
        <w:t>.</w:t>
      </w:r>
    </w:p>
    <w:p w14:paraId="3144CC78" w14:textId="3764F4BB" w:rsidR="00EF4AB5" w:rsidRDefault="00EF4AB5" w:rsidP="00FB2D2F">
      <w:pPr>
        <w:spacing w:after="0"/>
        <w:rPr>
          <w:sz w:val="32"/>
          <w:szCs w:val="32"/>
        </w:rPr>
      </w:pPr>
    </w:p>
    <w:p w14:paraId="370D7B4E" w14:textId="689A8B3D" w:rsidR="00EF4AB5" w:rsidRDefault="002D1ED4" w:rsidP="00FB2D2F">
      <w:pPr>
        <w:spacing w:after="0"/>
        <w:rPr>
          <w:sz w:val="32"/>
          <w:szCs w:val="32"/>
        </w:rPr>
      </w:pPr>
      <w:r w:rsidRPr="002D1ED4">
        <w:rPr>
          <w:sz w:val="32"/>
          <w:szCs w:val="32"/>
        </w:rPr>
        <w:lastRenderedPageBreak/>
        <w:drawing>
          <wp:inline distT="0" distB="0" distL="0" distR="0" wp14:anchorId="0BDC8FA9" wp14:editId="1812D6A8">
            <wp:extent cx="6645910" cy="1667510"/>
            <wp:effectExtent l="0" t="0" r="254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1667510"/>
                    </a:xfrm>
                    <a:prstGeom prst="rect">
                      <a:avLst/>
                    </a:prstGeom>
                  </pic:spPr>
                </pic:pic>
              </a:graphicData>
            </a:graphic>
          </wp:inline>
        </w:drawing>
      </w:r>
    </w:p>
    <w:p w14:paraId="0B5F73B2" w14:textId="4A9FF1E5" w:rsidR="00EF4AB5" w:rsidRDefault="002D1ED4" w:rsidP="00FB2D2F">
      <w:pPr>
        <w:spacing w:after="0"/>
        <w:rPr>
          <w:sz w:val="32"/>
          <w:szCs w:val="32"/>
        </w:rPr>
      </w:pPr>
      <w:r w:rsidRPr="002D1ED4">
        <w:rPr>
          <w:sz w:val="32"/>
          <w:szCs w:val="32"/>
        </w:rPr>
        <w:drawing>
          <wp:inline distT="0" distB="0" distL="0" distR="0" wp14:anchorId="750FA9A4" wp14:editId="2E22F209">
            <wp:extent cx="6645910" cy="865505"/>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865505"/>
                    </a:xfrm>
                    <a:prstGeom prst="rect">
                      <a:avLst/>
                    </a:prstGeom>
                  </pic:spPr>
                </pic:pic>
              </a:graphicData>
            </a:graphic>
          </wp:inline>
        </w:drawing>
      </w:r>
    </w:p>
    <w:p w14:paraId="01227CA7" w14:textId="2314D2E2" w:rsidR="00EF4AB5" w:rsidRDefault="00EF4AB5" w:rsidP="00FB2D2F">
      <w:pPr>
        <w:spacing w:after="0"/>
        <w:rPr>
          <w:sz w:val="32"/>
          <w:szCs w:val="32"/>
        </w:rPr>
      </w:pPr>
    </w:p>
    <w:p w14:paraId="5A3C7801" w14:textId="423D3DCA" w:rsidR="003E1ED0" w:rsidRDefault="00AE35FE" w:rsidP="00FB2D2F">
      <w:pPr>
        <w:spacing w:after="0"/>
        <w:rPr>
          <w:sz w:val="32"/>
          <w:szCs w:val="32"/>
        </w:rPr>
      </w:pPr>
      <w:r>
        <w:rPr>
          <w:sz w:val="32"/>
          <w:szCs w:val="32"/>
        </w:rPr>
        <w:t>Contestamos las preguntas de la página 1</w:t>
      </w:r>
      <w:r w:rsidR="002D1ED4">
        <w:rPr>
          <w:sz w:val="32"/>
          <w:szCs w:val="32"/>
        </w:rPr>
        <w:t>9</w:t>
      </w:r>
      <w:r>
        <w:rPr>
          <w:sz w:val="32"/>
          <w:szCs w:val="32"/>
        </w:rPr>
        <w:t>.</w:t>
      </w:r>
    </w:p>
    <w:p w14:paraId="42784BE5" w14:textId="1B75EC7F" w:rsidR="002D1ED4" w:rsidRDefault="002D1ED4" w:rsidP="00FB2D2F">
      <w:pPr>
        <w:spacing w:after="0"/>
        <w:rPr>
          <w:sz w:val="32"/>
          <w:szCs w:val="32"/>
        </w:rPr>
      </w:pPr>
      <w:r w:rsidRPr="002D1ED4">
        <w:rPr>
          <w:sz w:val="32"/>
          <w:szCs w:val="32"/>
        </w:rPr>
        <w:drawing>
          <wp:inline distT="0" distB="0" distL="0" distR="0" wp14:anchorId="15FE7AB0" wp14:editId="01169F15">
            <wp:extent cx="6645910" cy="2881630"/>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2881630"/>
                    </a:xfrm>
                    <a:prstGeom prst="rect">
                      <a:avLst/>
                    </a:prstGeom>
                  </pic:spPr>
                </pic:pic>
              </a:graphicData>
            </a:graphic>
          </wp:inline>
        </w:drawing>
      </w:r>
    </w:p>
    <w:p w14:paraId="6E989B45" w14:textId="676F0DE3" w:rsidR="002D1ED4" w:rsidRDefault="002D1ED4" w:rsidP="00FB2D2F">
      <w:pPr>
        <w:spacing w:after="0"/>
        <w:rPr>
          <w:sz w:val="32"/>
          <w:szCs w:val="32"/>
        </w:rPr>
      </w:pPr>
      <w:r>
        <w:rPr>
          <w:sz w:val="32"/>
          <w:szCs w:val="32"/>
        </w:rPr>
        <w:t>Rezamos la oración de la Página 21</w:t>
      </w:r>
    </w:p>
    <w:p w14:paraId="09FF6D64" w14:textId="26E93341" w:rsidR="002D1ED4" w:rsidRDefault="002D1ED4" w:rsidP="00FB2D2F">
      <w:pPr>
        <w:spacing w:after="0"/>
        <w:rPr>
          <w:sz w:val="32"/>
          <w:szCs w:val="32"/>
        </w:rPr>
      </w:pPr>
      <w:r w:rsidRPr="002D1ED4">
        <w:rPr>
          <w:sz w:val="32"/>
          <w:szCs w:val="32"/>
        </w:rPr>
        <w:drawing>
          <wp:inline distT="0" distB="0" distL="0" distR="0" wp14:anchorId="5B6007AC" wp14:editId="6F8E1739">
            <wp:extent cx="6645910" cy="2184400"/>
            <wp:effectExtent l="0" t="0" r="254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184400"/>
                    </a:xfrm>
                    <a:prstGeom prst="rect">
                      <a:avLst/>
                    </a:prstGeom>
                  </pic:spPr>
                </pic:pic>
              </a:graphicData>
            </a:graphic>
          </wp:inline>
        </w:drawing>
      </w:r>
    </w:p>
    <w:p w14:paraId="531F7724" w14:textId="792A8467" w:rsidR="002D1ED4" w:rsidRDefault="002D1ED4" w:rsidP="00FB2D2F">
      <w:pPr>
        <w:spacing w:after="0"/>
        <w:rPr>
          <w:sz w:val="32"/>
          <w:szCs w:val="32"/>
        </w:rPr>
      </w:pPr>
    </w:p>
    <w:p w14:paraId="52A7419C" w14:textId="17CD9060" w:rsidR="00FB2D2F" w:rsidRDefault="000D2B2D" w:rsidP="00FB2D2F">
      <w:pPr>
        <w:spacing w:after="0"/>
        <w:rPr>
          <w:sz w:val="32"/>
          <w:szCs w:val="32"/>
        </w:rPr>
      </w:pPr>
      <w:r>
        <w:rPr>
          <w:sz w:val="32"/>
          <w:szCs w:val="32"/>
        </w:rPr>
        <w:t>Terminamos rezando juntos un Padre Nuestro.</w:t>
      </w:r>
    </w:p>
    <w:p w14:paraId="03A09845" w14:textId="77777777" w:rsidR="00FB2D2F" w:rsidRPr="00FB2D2F" w:rsidRDefault="00FB2D2F" w:rsidP="00FB2D2F">
      <w:pPr>
        <w:spacing w:after="0"/>
        <w:rPr>
          <w:sz w:val="32"/>
          <w:szCs w:val="32"/>
        </w:rPr>
      </w:pPr>
    </w:p>
    <w:sectPr w:rsidR="00FB2D2F" w:rsidRPr="00FB2D2F" w:rsidSect="00FB2D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D8"/>
    <w:rsid w:val="000D2B2D"/>
    <w:rsid w:val="002D1ED4"/>
    <w:rsid w:val="003E1ED0"/>
    <w:rsid w:val="007F4E84"/>
    <w:rsid w:val="00A76BF4"/>
    <w:rsid w:val="00AE35FE"/>
    <w:rsid w:val="00D40AD8"/>
    <w:rsid w:val="00DE3272"/>
    <w:rsid w:val="00EF4AB5"/>
    <w:rsid w:val="00F27395"/>
    <w:rsid w:val="00FB2D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B5BD"/>
  <w15:chartTrackingRefBased/>
  <w15:docId w15:val="{CCC139A8-4E7F-4847-8802-769532D8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96</Words>
  <Characters>534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E. LOPEZ YAGUE</dc:creator>
  <cp:keywords/>
  <dc:description/>
  <cp:lastModifiedBy>ALFONSO AGUEDA MARTIN</cp:lastModifiedBy>
  <cp:revision>8</cp:revision>
  <dcterms:created xsi:type="dcterms:W3CDTF">2020-11-13T20:56:00Z</dcterms:created>
  <dcterms:modified xsi:type="dcterms:W3CDTF">2020-12-08T21:30:00Z</dcterms:modified>
</cp:coreProperties>
</file>